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CE9B3" w14:textId="77777777" w:rsidR="00440656" w:rsidRPr="00440656" w:rsidRDefault="00440656" w:rsidP="00440656">
      <w:pPr>
        <w:keepNext/>
        <w:keepLines/>
        <w:spacing w:before="240" w:after="240" w:line="360" w:lineRule="auto"/>
        <w:jc w:val="center"/>
        <w:outlineLvl w:val="1"/>
        <w:rPr>
          <w:rFonts w:ascii="Arial" w:eastAsiaTheme="majorEastAsia" w:hAnsi="Arial" w:cs="Arial"/>
          <w:b/>
          <w:color w:val="3A7C22" w:themeColor="accent6" w:themeShade="BF"/>
          <w:kern w:val="0"/>
          <w14:ligatures w14:val="none"/>
        </w:rPr>
      </w:pPr>
      <w:r w:rsidRPr="00440656">
        <w:rPr>
          <w:rFonts w:ascii="Arial" w:eastAsiaTheme="majorEastAsia" w:hAnsi="Arial" w:cs="Arial"/>
          <w:b/>
          <w:color w:val="3A7C22" w:themeColor="accent6" w:themeShade="BF"/>
          <w:kern w:val="0"/>
          <w14:ligatures w14:val="none"/>
        </w:rPr>
        <w:t>UMOWA ZLECENIE STUDIA WYŻSZE</w:t>
      </w:r>
    </w:p>
    <w:p w14:paraId="240E33F9" w14:textId="77777777" w:rsidR="00440656" w:rsidRPr="00440656" w:rsidRDefault="00440656" w:rsidP="00440656">
      <w:pPr>
        <w:keepNext/>
        <w:keepLines/>
        <w:spacing w:before="240" w:after="240" w:line="360" w:lineRule="auto"/>
        <w:jc w:val="center"/>
        <w:outlineLvl w:val="1"/>
        <w:rPr>
          <w:rFonts w:ascii="Arial" w:eastAsiaTheme="majorEastAsia" w:hAnsi="Arial" w:cs="Arial"/>
          <w:b/>
          <w:color w:val="000000" w:themeColor="text1"/>
          <w:kern w:val="0"/>
          <w14:ligatures w14:val="none"/>
        </w:rPr>
      </w:pPr>
      <w:r w:rsidRPr="00440656">
        <w:rPr>
          <w:rFonts w:ascii="Arial" w:eastAsiaTheme="majorEastAsia" w:hAnsi="Arial" w:cs="Arial"/>
          <w:b/>
          <w:color w:val="000000" w:themeColor="text1"/>
          <w:kern w:val="0"/>
          <w14:ligatures w14:val="none"/>
        </w:rPr>
        <w:t xml:space="preserve">Klauzula informacyjna dla Zleceniobiorcy </w:t>
      </w:r>
    </w:p>
    <w:p w14:paraId="4FEC96EC" w14:textId="77777777" w:rsidR="00440656" w:rsidRPr="00440656" w:rsidRDefault="00440656" w:rsidP="0044065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14:ligatures w14:val="none"/>
        </w:rPr>
        <w:t>Zgodnie z art. 13 ust.1 i 2 Rozporządzenia Parlamentu Europejskiego i Rady (UE) 2016/679 z dnia 27 kwietnia 2016 r. w sprawie ochrony osób fizycznych w związku z przetwarzaniem danych osobowych i w sprawie swobodnego przepływu takich danych oraz uchylenia dyrektywy 95/46/WE (tj. Ogólne rozporządzenie o ochronie danych) (Dz. Urz. UE.L 2016 Nr 119, s. 1), zwanego dalej RODO, Zleceniodawca informuje iż:</w:t>
      </w:r>
    </w:p>
    <w:p w14:paraId="4266AFCE" w14:textId="77777777" w:rsidR="00440656" w:rsidRPr="00440656" w:rsidRDefault="00440656" w:rsidP="00440656">
      <w:pPr>
        <w:numPr>
          <w:ilvl w:val="0"/>
          <w:numId w:val="2"/>
        </w:numPr>
        <w:shd w:val="clear" w:color="auto" w:fill="FFFFFF"/>
        <w:spacing w:after="0" w:line="360" w:lineRule="auto"/>
        <w:ind w:left="357" w:hanging="357"/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</w:pPr>
      <w:r w:rsidRPr="00440656"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  <w:t>Administratorem Państwa danych osobowych jest Politechnika Rzeszowska im. Ignacego Łukasiewicza, z siedzibą przy al. Powstańców Warszawy 12, 35-029 Rzeszów.</w:t>
      </w:r>
      <w:r w:rsidRPr="00440656"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  <w:br/>
        <w:t>Adres do korespondencji: al. Powstańców Warszawy 12, 35-029 Rzeszów</w:t>
      </w:r>
      <w:r w:rsidRPr="00440656"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  <w:br/>
        <w:t>Adres poczty elektronicznej: </w:t>
      </w:r>
      <w:hyperlink r:id="rId5" w:history="1">
        <w:r w:rsidRPr="00440656">
          <w:rPr>
            <w:rFonts w:ascii="Arial" w:eastAsiaTheme="majorEastAsia" w:hAnsi="Arial" w:cs="Arial"/>
            <w:color w:val="00ACFF"/>
            <w:kern w:val="0"/>
            <w:u w:val="single"/>
            <w:lang w:eastAsia="pl-PL"/>
            <w14:ligatures w14:val="none"/>
          </w:rPr>
          <w:t>kancelaria@prz.edu.pl</w:t>
        </w:r>
      </w:hyperlink>
      <w:r w:rsidRPr="00440656">
        <w:rPr>
          <w:rFonts w:ascii="Arial" w:eastAsia="Times New Roman" w:hAnsi="Arial" w:cs="Arial"/>
          <w:color w:val="2C363A"/>
          <w:kern w:val="0"/>
          <w:lang w:eastAsia="pl-PL"/>
          <w14:ligatures w14:val="none"/>
        </w:rPr>
        <w:br/>
        <w:t>Adres e-Doręczenia: </w:t>
      </w:r>
      <w:r w:rsidRPr="00440656">
        <w:rPr>
          <w:rFonts w:ascii="Arial" w:eastAsiaTheme="majorEastAsia" w:hAnsi="Arial" w:cs="Arial"/>
          <w:b/>
          <w:bCs/>
          <w:color w:val="2C363A"/>
          <w:kern w:val="0"/>
          <w:lang w:eastAsia="pl-PL"/>
          <w14:ligatures w14:val="none"/>
        </w:rPr>
        <w:t>AE:PL-14858-57474-DUBWF-28</w:t>
      </w:r>
    </w:p>
    <w:p w14:paraId="78734407" w14:textId="77777777" w:rsidR="00440656" w:rsidRPr="00440656" w:rsidRDefault="00440656" w:rsidP="0044065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14:ligatures w14:val="none"/>
        </w:rPr>
        <w:t>Administrator wyznaczył Inspektora Ochrony Danych, z którym można się skontaktować dzwoniąc pod numer telefonu 17 865 1775 lub pisząc na adres e-mail </w:t>
      </w:r>
      <w:hyperlink r:id="rId6" w:history="1">
        <w:r w:rsidRPr="00440656">
          <w:rPr>
            <w:rFonts w:ascii="Arial" w:hAnsi="Arial" w:cs="Arial"/>
            <w:color w:val="0563C1"/>
            <w:kern w:val="0"/>
            <w:u w:val="single"/>
            <w14:ligatures w14:val="none"/>
          </w:rPr>
          <w:t>iod@prz.edu.pl</w:t>
        </w:r>
      </w:hyperlink>
      <w:r w:rsidRPr="00440656">
        <w:rPr>
          <w:rFonts w:ascii="Arial" w:hAnsi="Arial" w:cs="Arial"/>
          <w:kern w:val="0"/>
          <w14:ligatures w14:val="none"/>
        </w:rPr>
        <w:t>.</w:t>
      </w:r>
    </w:p>
    <w:p w14:paraId="7905CAB5" w14:textId="77777777" w:rsidR="00440656" w:rsidRPr="00440656" w:rsidRDefault="00440656" w:rsidP="0044065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14:ligatures w14:val="none"/>
        </w:rPr>
        <w:t>Dane osobowe Zleceniobiorcy przetwarzane będą w celu:</w:t>
      </w:r>
    </w:p>
    <w:p w14:paraId="6E3E7FDB" w14:textId="77777777" w:rsidR="00440656" w:rsidRPr="00440656" w:rsidRDefault="00440656" w:rsidP="0044065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14" w:hanging="357"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14:ligatures w14:val="none"/>
        </w:rPr>
        <w:t>realizacji postanowień niniejszej umowy – na podstawie art. 6 ust. 1 lit. b</w:t>
      </w:r>
      <w:r w:rsidRPr="00440656">
        <w:rPr>
          <w:rFonts w:ascii="Arial" w:hAnsi="Arial" w:cs="Arial"/>
          <w:kern w:val="0"/>
          <w:vertAlign w:val="superscript"/>
          <w14:ligatures w14:val="none"/>
        </w:rPr>
        <w:t>1</w:t>
      </w:r>
      <w:r w:rsidRPr="00440656">
        <w:rPr>
          <w:rFonts w:ascii="Arial" w:hAnsi="Arial" w:cs="Arial"/>
          <w:kern w:val="0"/>
          <w14:ligatures w14:val="none"/>
        </w:rPr>
        <w:t xml:space="preserve"> RODO,</w:t>
      </w:r>
    </w:p>
    <w:p w14:paraId="6EBBE95F" w14:textId="77777777" w:rsidR="00440656" w:rsidRPr="00440656" w:rsidRDefault="00440656" w:rsidP="0044065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14:ligatures w14:val="none"/>
        </w:rPr>
        <w:t xml:space="preserve">wypełnienia przez Zleceniodawcę obowiązku prawnego wynikającego z przepisów: ustawy z dnia 20 lipca 2018 r. Prawo o szkolnictwie wyższym i nauce, ustawy z dnia 26 lipca 1991 r. o podatku dochodowym od osób fizycznych oraz – w przypadku gdy wynagrodzenie, o którym mowa w § 3 ust. 1, podlega ubezpieczeniom społecznym – ustawy z dnia 13 października 1998 r. o systemie ubezpieczeń społecznych oraz – w przypadku gdy </w:t>
      </w:r>
    </w:p>
    <w:p w14:paraId="39F4C23F" w14:textId="77777777" w:rsidR="00440656" w:rsidRPr="00440656" w:rsidRDefault="00440656" w:rsidP="00440656">
      <w:pPr>
        <w:autoSpaceDE w:val="0"/>
        <w:autoSpaceDN w:val="0"/>
        <w:adjustRightInd w:val="0"/>
        <w:spacing w:line="360" w:lineRule="auto"/>
        <w:ind w:left="717"/>
        <w:contextualSpacing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14:ligatures w14:val="none"/>
        </w:rPr>
        <w:t xml:space="preserve">wynagrodzenie, o którym mowa w § 3 ust. 1, podlega ubezpieczeniu zdrowotnemu – ustawy z dnia 27 sierpnia 2004 r. o świadczeniach opieki zdrowotnej finansowanych ze środków publicznych, a także aktów wykonawczych do ww. ustaw, </w:t>
      </w:r>
      <w:r w:rsidRPr="00440656">
        <w:rPr>
          <w:rFonts w:ascii="Arial" w:eastAsia="Times New Roman" w:hAnsi="Arial" w:cs="Arial"/>
          <w:kern w:val="0"/>
          <w:lang w:eastAsia="pl-PL"/>
          <w14:ligatures w14:val="none"/>
        </w:rPr>
        <w:t xml:space="preserve">wynikających z przepisów rachunkowo-podatkowych, realizacji obowiązków związanych z prowadzeniem Centralnego Rejestru Umów Jednostek Sektora Finansów Publicznych, </w:t>
      </w:r>
      <w:r w:rsidRPr="00440656">
        <w:rPr>
          <w:rFonts w:ascii="Arial" w:hAnsi="Arial" w:cs="Arial"/>
          <w:kern w:val="0"/>
          <w14:ligatures w14:val="none"/>
        </w:rPr>
        <w:t xml:space="preserve">jak również z </w:t>
      </w:r>
      <w:r w:rsidRPr="00440656">
        <w:rPr>
          <w:rFonts w:ascii="Arial" w:hAnsi="Arial" w:cs="Arial"/>
          <w:kern w:val="0"/>
          <w14:ligatures w14:val="none"/>
        </w:rPr>
        <w:lastRenderedPageBreak/>
        <w:t>innych obowiązujących przepisów prawa – na podstawie art. 6 ust. 1 lit. c</w:t>
      </w:r>
      <w:r w:rsidRPr="00440656">
        <w:rPr>
          <w:rFonts w:ascii="Arial" w:hAnsi="Arial" w:cs="Arial"/>
          <w:kern w:val="0"/>
          <w:vertAlign w:val="superscript"/>
          <w14:ligatures w14:val="none"/>
        </w:rPr>
        <w:t>2</w:t>
      </w:r>
      <w:r w:rsidRPr="00440656">
        <w:rPr>
          <w:rFonts w:ascii="Arial" w:hAnsi="Arial" w:cs="Arial"/>
          <w:kern w:val="0"/>
          <w14:ligatures w14:val="none"/>
        </w:rPr>
        <w:t xml:space="preserve"> RODO,</w:t>
      </w:r>
    </w:p>
    <w:p w14:paraId="7DCCB18A" w14:textId="77777777" w:rsidR="00440656" w:rsidRPr="00440656" w:rsidRDefault="00440656" w:rsidP="00440656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14:ligatures w14:val="none"/>
        </w:rPr>
        <w:t>ewentualnie dochodzenia/obrony praw lub roszczeń – na podstawie art. 6 ust. 1 lit. f</w:t>
      </w:r>
      <w:r w:rsidRPr="00440656">
        <w:rPr>
          <w:rFonts w:ascii="Arial" w:hAnsi="Arial" w:cs="Arial"/>
          <w:kern w:val="0"/>
          <w:vertAlign w:val="superscript"/>
          <w14:ligatures w14:val="none"/>
        </w:rPr>
        <w:t>3</w:t>
      </w:r>
      <w:r w:rsidRPr="00440656">
        <w:rPr>
          <w:rFonts w:ascii="Arial" w:hAnsi="Arial" w:cs="Arial"/>
          <w:kern w:val="0"/>
          <w14:ligatures w14:val="none"/>
        </w:rPr>
        <w:t xml:space="preserve"> RODO,</w:t>
      </w:r>
    </w:p>
    <w:p w14:paraId="30C4065A" w14:textId="77777777" w:rsidR="00440656" w:rsidRPr="00440656" w:rsidRDefault="00440656" w:rsidP="00440656">
      <w:pPr>
        <w:numPr>
          <w:ilvl w:val="0"/>
          <w:numId w:val="1"/>
        </w:numPr>
        <w:spacing w:after="0" w:line="360" w:lineRule="auto"/>
        <w:ind w:left="714" w:hanging="357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440656">
        <w:rPr>
          <w:rFonts w:ascii="Arial" w:eastAsia="Times New Roman" w:hAnsi="Arial" w:cs="Arial"/>
          <w:kern w:val="0"/>
          <w:lang w:eastAsia="pl-PL"/>
          <w14:ligatures w14:val="none"/>
        </w:rPr>
        <w:t>(</w:t>
      </w:r>
      <w:r w:rsidRPr="00440656">
        <w:rPr>
          <w:rFonts w:ascii="Arial" w:eastAsia="Times New Roman" w:hAnsi="Arial" w:cs="Arial"/>
          <w:kern w:val="0"/>
          <w:highlight w:val="yellow"/>
          <w:lang w:eastAsia="pl-PL"/>
          <w14:ligatures w14:val="none"/>
        </w:rPr>
        <w:t>w przypadku osób uzyskujących dostęp do pomieszczeń Politechniki Rzeszowskiej)</w:t>
      </w:r>
      <w:r w:rsidRPr="00440656">
        <w:rPr>
          <w:rFonts w:ascii="Arial" w:eastAsia="Times New Roman" w:hAnsi="Arial" w:cs="Arial"/>
          <w:kern w:val="0"/>
          <w:lang w:eastAsia="pl-PL"/>
          <w14:ligatures w14:val="none"/>
        </w:rPr>
        <w:t xml:space="preserve"> zapewnienia oraz zwiększenia bezpieczeństwa na terenie Politechniki Rzeszowskiej, zapewnienia ochrony mienia na terenie Uczelni, a także zachowania bezpieczeństwa przetwarzanych danych osobowych - na podstawie art. 6 ust. 1 lit. e RODO, w związku z art. 50 ustawy Prawo o szkolnictwie wyższym i nauce (nakładającym na Rektora obowiązek dbania o utrzymanie porządku i bezpieczeństwa na terenie uczelni) oraz wewnętrznymi procedurami Uczelni w zakresie udzielania dostępu do obiektów i pomieszczeń Politechniki Rzeszowskiej.</w:t>
      </w:r>
    </w:p>
    <w:p w14:paraId="6B34710D" w14:textId="77777777" w:rsidR="00440656" w:rsidRPr="00440656" w:rsidRDefault="00440656" w:rsidP="0044065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14:ligatures w14:val="none"/>
        </w:rPr>
        <w:t>Podanie danych jest dobrowolne lecz konieczne do zawarcia niniejszej umowy cywilnoprawnej. Konsekwencją niepodania danych osobowych będzie brak możliwości zawarcia umowy.</w:t>
      </w:r>
    </w:p>
    <w:p w14:paraId="55E1EF11" w14:textId="77777777" w:rsidR="00440656" w:rsidRPr="00440656" w:rsidRDefault="00440656" w:rsidP="0044065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14:ligatures w14:val="none"/>
        </w:rPr>
        <w:t>Odbiorcami danych osobowych Zleceniobiorcy będzie Ministerstwo Nauki i Szkolnictwa Wyższego (system POL-on), a także mogą być: właściwe organy podatkowe, Zakład Ubezpieczeń Społecznych, jak również inni odbiorcy w przypadkach wynikających z obowiązujących przepisów prawa.</w:t>
      </w:r>
    </w:p>
    <w:p w14:paraId="579D3604" w14:textId="77777777" w:rsidR="00440656" w:rsidRPr="00440656" w:rsidRDefault="00440656" w:rsidP="0044065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357" w:hanging="357"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14:ligatures w14:val="none"/>
        </w:rPr>
        <w:t>Dane osobowe Zleceniobiorcy nie będą przekazane odbiorcy w państwie trzecim ani organizacji międzynarodowej.</w:t>
      </w:r>
    </w:p>
    <w:p w14:paraId="452E254C" w14:textId="77777777" w:rsidR="00440656" w:rsidRPr="00440656" w:rsidRDefault="00440656" w:rsidP="00440656">
      <w:pPr>
        <w:numPr>
          <w:ilvl w:val="0"/>
          <w:numId w:val="2"/>
        </w:numPr>
        <w:autoSpaceDE w:val="0"/>
        <w:autoSpaceDN w:val="0"/>
        <w:adjustRightInd w:val="0"/>
        <w:spacing w:after="24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14:ligatures w14:val="none"/>
        </w:rPr>
        <w:t>Administrator może powierzyć przetwarzanie danych osobowych Zleceniobiorcy podmiotom zewnętrznym działającym na zlecenie Administratora, np. podmiotowi świadczącemu usługi IT w zakresie rozwoju, serwisowania i usuwania awarii w systemach informatycznych.</w:t>
      </w:r>
    </w:p>
    <w:p w14:paraId="1659B964" w14:textId="77777777" w:rsidR="00440656" w:rsidRPr="00440656" w:rsidRDefault="00440656" w:rsidP="00440656">
      <w:pPr>
        <w:numPr>
          <w:ilvl w:val="0"/>
          <w:numId w:val="2"/>
        </w:numPr>
        <w:autoSpaceDE w:val="0"/>
        <w:autoSpaceDN w:val="0"/>
        <w:adjustRightInd w:val="0"/>
        <w:spacing w:after="36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:lang w:bidi="pl-PL"/>
          <w14:ligatures w14:val="none"/>
        </w:rPr>
        <w:t xml:space="preserve">Dane osobowe Zleceniobiorcy będą przetwarzane </w:t>
      </w:r>
      <w:r w:rsidRPr="00440656">
        <w:rPr>
          <w:rFonts w:ascii="Arial" w:hAnsi="Arial" w:cs="Arial"/>
          <w:kern w:val="0"/>
          <w14:ligatures w14:val="none"/>
        </w:rPr>
        <w:t>przez okres niezbędny dla wykonania niniejszej umowy</w:t>
      </w:r>
      <w:r w:rsidRPr="00440656">
        <w:rPr>
          <w:rFonts w:ascii="Arial" w:hAnsi="Arial" w:cs="Arial"/>
          <w:kern w:val="0"/>
          <w:lang w:bidi="pl-PL"/>
          <w14:ligatures w14:val="none"/>
        </w:rPr>
        <w:t xml:space="preserve">, a po tym okresie przechowywane dla celów i przez czas oraz w zakresie wymaganym przez przepisy prawa lub dla dochodzenia/obrony praw lub roszczeń z nimi związanych, wynikający z  </w:t>
      </w:r>
      <w:r w:rsidRPr="00440656">
        <w:rPr>
          <w:rFonts w:ascii="Arial" w:hAnsi="Arial" w:cs="Arial"/>
          <w:kern w:val="0"/>
          <w14:ligatures w14:val="none"/>
        </w:rPr>
        <w:t xml:space="preserve">funkcjonowania Centralnego Rejestru Umów </w:t>
      </w:r>
      <w:r w:rsidRPr="00440656">
        <w:rPr>
          <w:rFonts w:ascii="Arial" w:hAnsi="Arial" w:cs="Arial"/>
          <w:kern w:val="0"/>
          <w:lang w:bidi="pl-PL"/>
          <w14:ligatures w14:val="none"/>
        </w:rPr>
        <w:t xml:space="preserve">a następnie przez okres wymagany na podstawie obowiązujących przepisów dla wykonywania </w:t>
      </w:r>
    </w:p>
    <w:p w14:paraId="0B29F092" w14:textId="77777777" w:rsidR="00440656" w:rsidRPr="00440656" w:rsidRDefault="00440656" w:rsidP="00440656">
      <w:pPr>
        <w:autoSpaceDE w:val="0"/>
        <w:autoSpaceDN w:val="0"/>
        <w:adjustRightInd w:val="0"/>
        <w:spacing w:after="0" w:line="360" w:lineRule="auto"/>
        <w:ind w:left="357"/>
        <w:contextualSpacing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:lang w:bidi="pl-PL"/>
          <w14:ligatures w14:val="none"/>
        </w:rPr>
        <w:lastRenderedPageBreak/>
        <w:t xml:space="preserve">obowiązków archiwizacyjnych – w zależności od tego, która z tych dat nastąpi później. Po upływie okresu przechowywania dane te będą nieodwracalnie </w:t>
      </w:r>
      <w:proofErr w:type="spellStart"/>
      <w:r w:rsidRPr="00440656">
        <w:rPr>
          <w:rFonts w:ascii="Arial" w:hAnsi="Arial" w:cs="Arial"/>
          <w:kern w:val="0"/>
          <w:lang w:bidi="pl-PL"/>
          <w14:ligatures w14:val="none"/>
        </w:rPr>
        <w:t>anonimizowane</w:t>
      </w:r>
      <w:proofErr w:type="spellEnd"/>
      <w:r w:rsidRPr="00440656">
        <w:rPr>
          <w:rFonts w:ascii="Arial" w:hAnsi="Arial" w:cs="Arial"/>
          <w:kern w:val="0"/>
          <w:lang w:bidi="pl-PL"/>
          <w14:ligatures w14:val="none"/>
        </w:rPr>
        <w:t>.</w:t>
      </w:r>
    </w:p>
    <w:p w14:paraId="62FED034" w14:textId="77777777" w:rsidR="00440656" w:rsidRPr="00440656" w:rsidRDefault="00440656" w:rsidP="0044065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14:ligatures w14:val="none"/>
        </w:rPr>
        <w:t>Zleceniobiorca posiada prawo do żądania od Administratora dostępu do treści swoich danych, ich sprostowania, usunięcia lub ograniczenia przetwarzania lub wniesienia sprzeciwu wobec przetwarzania, a także prawo do przenoszenia danych.</w:t>
      </w:r>
    </w:p>
    <w:p w14:paraId="64863973" w14:textId="77777777" w:rsidR="00440656" w:rsidRPr="00440656" w:rsidRDefault="00440656" w:rsidP="0044065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14:ligatures w14:val="none"/>
        </w:rPr>
        <w:t>Zleceniobiorca posiada prawo wniesienia skargi do organu nadzorczego (Prezesa Urzędu Ochrony Danych Osobowych) gdy uzna, iż przetwarzanie danych osobowych jego dotyczących narusza przepisy RODO.</w:t>
      </w:r>
    </w:p>
    <w:p w14:paraId="0C56D376" w14:textId="77777777" w:rsidR="00440656" w:rsidRPr="00440656" w:rsidRDefault="00440656" w:rsidP="00440656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357" w:hanging="357"/>
        <w:contextualSpacing/>
        <w:rPr>
          <w:rFonts w:ascii="Arial" w:hAnsi="Arial" w:cs="Arial"/>
          <w:kern w:val="0"/>
          <w14:ligatures w14:val="none"/>
        </w:rPr>
      </w:pPr>
      <w:r w:rsidRPr="00440656">
        <w:rPr>
          <w:rFonts w:ascii="Arial" w:hAnsi="Arial" w:cs="Arial"/>
          <w:kern w:val="0"/>
          <w14:ligatures w14:val="none"/>
        </w:rPr>
        <w:t>Dane osobowe Zleceniobiorcy nie będą poddane zautomatyzowanym procesom podejmowania decyzji (w tym profilowaniu).</w:t>
      </w:r>
    </w:p>
    <w:p w14:paraId="79FB11CE" w14:textId="77777777" w:rsidR="00440656" w:rsidRPr="00440656" w:rsidRDefault="00440656" w:rsidP="0044065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2"/>
          <w14:ligatures w14:val="none"/>
        </w:rPr>
      </w:pPr>
      <w:r w:rsidRPr="00440656">
        <w:rPr>
          <w:rFonts w:ascii="Arial" w:hAnsi="Arial" w:cs="Arial"/>
          <w:kern w:val="0"/>
          <w:sz w:val="22"/>
          <w:vertAlign w:val="superscript"/>
          <w14:ligatures w14:val="none"/>
        </w:rPr>
        <w:t xml:space="preserve">1 </w:t>
      </w:r>
      <w:r w:rsidRPr="00440656">
        <w:rPr>
          <w:rFonts w:ascii="Arial" w:hAnsi="Arial" w:cs="Arial"/>
          <w:kern w:val="0"/>
          <w:sz w:val="22"/>
          <w14:ligatures w14:val="none"/>
        </w:rPr>
        <w:t>Art. 6 ust. 1 lit. b RODO: przetwarzanie jest niezbędne do wykonania umowy, której stroną jest osoba, której dane dotyczą, lub do podjęcia działań na żądanie osoby, której dane dotyczą, przed zawarciem umowy.</w:t>
      </w:r>
    </w:p>
    <w:p w14:paraId="2FE71807" w14:textId="77777777" w:rsidR="00440656" w:rsidRPr="00440656" w:rsidRDefault="00440656" w:rsidP="0044065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2"/>
          <w14:ligatures w14:val="none"/>
        </w:rPr>
      </w:pPr>
      <w:r w:rsidRPr="00440656">
        <w:rPr>
          <w:rFonts w:ascii="Arial" w:hAnsi="Arial" w:cs="Arial"/>
          <w:kern w:val="0"/>
          <w:sz w:val="22"/>
          <w:vertAlign w:val="superscript"/>
          <w14:ligatures w14:val="none"/>
        </w:rPr>
        <w:t xml:space="preserve">2 </w:t>
      </w:r>
      <w:r w:rsidRPr="00440656">
        <w:rPr>
          <w:rFonts w:ascii="Arial" w:hAnsi="Arial" w:cs="Arial"/>
          <w:kern w:val="0"/>
          <w:sz w:val="22"/>
          <w14:ligatures w14:val="none"/>
        </w:rPr>
        <w:t>Art. 6 ust. 1 lit. c RODO: przetwarzanie jest niezbędne do wypełnienia obowiązku prawnego ciążącego na administratorze.</w:t>
      </w:r>
    </w:p>
    <w:p w14:paraId="4F9198B0" w14:textId="77777777" w:rsidR="00440656" w:rsidRPr="00440656" w:rsidRDefault="00440656" w:rsidP="0044065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2"/>
          <w14:ligatures w14:val="none"/>
        </w:rPr>
      </w:pPr>
      <w:r w:rsidRPr="00440656">
        <w:rPr>
          <w:rFonts w:ascii="Arial" w:hAnsi="Arial" w:cs="Arial"/>
          <w:kern w:val="0"/>
          <w:sz w:val="22"/>
          <w:vertAlign w:val="superscript"/>
          <w14:ligatures w14:val="none"/>
        </w:rPr>
        <w:t xml:space="preserve">3 </w:t>
      </w:r>
      <w:r w:rsidRPr="00440656">
        <w:rPr>
          <w:rFonts w:ascii="Arial" w:hAnsi="Arial" w:cs="Arial"/>
          <w:kern w:val="0"/>
          <w:sz w:val="22"/>
          <w14:ligatures w14:val="none"/>
        </w:rPr>
        <w:t>Art. 6 ust. 1 lit. f RODO: przetwarzanie jest niezbędne do celów wynikających z prawnie uzasadnionych interesów realizowanych przez administratora.</w:t>
      </w:r>
    </w:p>
    <w:p w14:paraId="53B2A2ED" w14:textId="77777777" w:rsidR="001D5DD0" w:rsidRDefault="001D5DD0"/>
    <w:sectPr w:rsidR="001D5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44583"/>
    <w:multiLevelType w:val="hybridMultilevel"/>
    <w:tmpl w:val="6902D822"/>
    <w:lvl w:ilvl="0" w:tplc="755CEE10">
      <w:start w:val="1"/>
      <w:numFmt w:val="decimal"/>
      <w:lvlText w:val="%1)"/>
      <w:lvlJc w:val="left"/>
      <w:pPr>
        <w:ind w:left="717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3D542DFA">
      <w:start w:val="1"/>
      <w:numFmt w:val="decimal"/>
      <w:lvlText w:val="%4."/>
      <w:lvlJc w:val="left"/>
      <w:pPr>
        <w:ind w:left="2877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728223E5"/>
    <w:multiLevelType w:val="hybridMultilevel"/>
    <w:tmpl w:val="F05ECDE0"/>
    <w:lvl w:ilvl="0" w:tplc="06401A08">
      <w:start w:val="1"/>
      <w:numFmt w:val="decimal"/>
      <w:lvlText w:val="%1."/>
      <w:lvlJc w:val="left"/>
      <w:pPr>
        <w:ind w:left="1065" w:hanging="705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51314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163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656"/>
    <w:rsid w:val="001D5DD0"/>
    <w:rsid w:val="00440656"/>
    <w:rsid w:val="009D05BE"/>
    <w:rsid w:val="00D1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9AE0E"/>
  <w15:chartTrackingRefBased/>
  <w15:docId w15:val="{C48DF68F-F372-4D25-968B-ACCB95526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0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0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0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0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0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0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0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0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0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0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0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0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065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065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065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065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065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065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0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0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0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0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0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06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06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065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0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065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06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rz.edu.pl" TargetMode="External"/><Relationship Id="rId5" Type="http://schemas.openxmlformats.org/officeDocument/2006/relationships/hyperlink" Target="mailto:kancelaria@pr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740</Words>
  <Characters>4442</Characters>
  <Application>Microsoft Office Word</Application>
  <DocSecurity>0</DocSecurity>
  <Lines>37</Lines>
  <Paragraphs>10</Paragraphs>
  <ScaleCrop>false</ScaleCrop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Ineza Bajorek</dc:creator>
  <cp:keywords/>
  <dc:description/>
  <cp:lastModifiedBy>Ineza Bajorek</cp:lastModifiedBy>
  <cp:revision>1</cp:revision>
  <dcterms:created xsi:type="dcterms:W3CDTF">2026-09-24T11:22:00Z</dcterms:created>
  <dcterms:modified xsi:type="dcterms:W3CDTF">2026-09-24T11:24:00Z</dcterms:modified>
</cp:coreProperties>
</file>